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DA65" w14:textId="77777777" w:rsidR="00421E54" w:rsidRDefault="00421E54" w:rsidP="00421E54">
      <w:pPr>
        <w:jc w:val="center"/>
        <w:rPr>
          <w:rFonts w:ascii="Arial" w:hAnsi="Arial" w:cs="Arial"/>
          <w:b/>
          <w:bCs/>
        </w:rPr>
      </w:pPr>
    </w:p>
    <w:p w14:paraId="70A34FB2" w14:textId="2FBFA76F" w:rsidR="00421E54" w:rsidRDefault="00421E54" w:rsidP="00421E54">
      <w:pPr>
        <w:jc w:val="center"/>
        <w:rPr>
          <w:rFonts w:ascii="Arial" w:hAnsi="Arial" w:cs="Arial"/>
          <w:b/>
          <w:bCs/>
        </w:rPr>
      </w:pPr>
      <w:r w:rsidRPr="00421E54">
        <w:rPr>
          <w:rFonts w:ascii="Arial" w:hAnsi="Arial" w:cs="Arial"/>
          <w:b/>
          <w:bCs/>
        </w:rPr>
        <w:t xml:space="preserve">TEMATICA ȘI BIBLIOGRAFIA </w:t>
      </w:r>
      <w:r w:rsidR="00B84918">
        <w:rPr>
          <w:rFonts w:ascii="Arial" w:hAnsi="Arial" w:cs="Arial"/>
          <w:b/>
          <w:bCs/>
        </w:rPr>
        <w:t>EXAMEN DE PROMOVARE</w:t>
      </w:r>
    </w:p>
    <w:p w14:paraId="5FFD3652" w14:textId="77777777" w:rsidR="00421E54" w:rsidRPr="00421E54" w:rsidRDefault="00421E54" w:rsidP="00421E54">
      <w:pPr>
        <w:jc w:val="center"/>
        <w:rPr>
          <w:rFonts w:ascii="Arial" w:hAnsi="Arial" w:cs="Arial"/>
          <w:b/>
          <w:bCs/>
        </w:rPr>
      </w:pPr>
    </w:p>
    <w:p w14:paraId="4C589417" w14:textId="5A5934AC" w:rsidR="00421E54" w:rsidRPr="00421E54" w:rsidRDefault="00421E54" w:rsidP="00421E54">
      <w:pPr>
        <w:jc w:val="center"/>
        <w:rPr>
          <w:rFonts w:ascii="Arial" w:hAnsi="Arial" w:cs="Arial"/>
          <w:b/>
          <w:bCs/>
        </w:rPr>
      </w:pPr>
      <w:r w:rsidRPr="00421E54">
        <w:rPr>
          <w:rFonts w:ascii="Arial" w:hAnsi="Arial" w:cs="Arial"/>
          <w:b/>
          <w:bCs/>
        </w:rPr>
        <w:t xml:space="preserve">Prof. univ. dr. poz. 3 Disciplinele: </w:t>
      </w:r>
      <w:r w:rsidRPr="00421E54">
        <w:rPr>
          <w:rFonts w:ascii="Arial" w:eastAsia="Times New Roman" w:hAnsi="Arial" w:cs="Arial"/>
          <w:b/>
          <w:bCs/>
          <w:lang w:eastAsia="ro-RO"/>
        </w:rPr>
        <w:t>Drept civil.</w:t>
      </w:r>
      <w:r>
        <w:rPr>
          <w:rFonts w:ascii="Arial" w:eastAsia="Times New Roman" w:hAnsi="Arial" w:cs="Arial"/>
          <w:b/>
          <w:bCs/>
          <w:lang w:eastAsia="ro-RO"/>
        </w:rPr>
        <w:t xml:space="preserve"> </w:t>
      </w:r>
      <w:r w:rsidRPr="00421E54">
        <w:rPr>
          <w:rFonts w:ascii="Arial" w:eastAsia="Times New Roman" w:hAnsi="Arial" w:cs="Arial"/>
          <w:b/>
          <w:bCs/>
          <w:lang w:eastAsia="ro-RO"/>
        </w:rPr>
        <w:t>Contracte. Organizarea profesiilor juridice. Dreptul asigurărilor</w:t>
      </w:r>
    </w:p>
    <w:p w14:paraId="1F62B0F7" w14:textId="77777777" w:rsidR="00421E54" w:rsidRPr="00421E54" w:rsidRDefault="00421E54" w:rsidP="00421E54">
      <w:pPr>
        <w:jc w:val="center"/>
        <w:rPr>
          <w:rFonts w:ascii="Arial" w:hAnsi="Arial" w:cs="Arial"/>
          <w:b/>
          <w:bCs/>
        </w:rPr>
      </w:pPr>
    </w:p>
    <w:p w14:paraId="316383C4" w14:textId="77777777" w:rsidR="00421E54" w:rsidRDefault="00421E54" w:rsidP="000C548A">
      <w:pPr>
        <w:jc w:val="both"/>
        <w:rPr>
          <w:rFonts w:ascii="Arial" w:hAnsi="Arial" w:cs="Arial"/>
          <w:b/>
          <w:bCs/>
        </w:rPr>
      </w:pPr>
    </w:p>
    <w:p w14:paraId="398609BD" w14:textId="77777777" w:rsidR="00421E54" w:rsidRDefault="00421E54" w:rsidP="000C548A">
      <w:pPr>
        <w:jc w:val="both"/>
        <w:rPr>
          <w:rFonts w:ascii="Arial" w:hAnsi="Arial" w:cs="Arial"/>
          <w:b/>
          <w:bCs/>
        </w:rPr>
      </w:pPr>
    </w:p>
    <w:p w14:paraId="69CFE092" w14:textId="77777777" w:rsidR="00421E54" w:rsidRDefault="00421E54" w:rsidP="000C548A">
      <w:pPr>
        <w:jc w:val="both"/>
        <w:rPr>
          <w:rFonts w:ascii="Arial" w:hAnsi="Arial" w:cs="Arial"/>
          <w:b/>
          <w:bCs/>
        </w:rPr>
      </w:pPr>
    </w:p>
    <w:p w14:paraId="170CF727" w14:textId="77777777" w:rsidR="007D7DEF" w:rsidRPr="000C548A" w:rsidRDefault="007D7DEF" w:rsidP="000C548A">
      <w:pPr>
        <w:jc w:val="both"/>
        <w:rPr>
          <w:rFonts w:ascii="Arial" w:hAnsi="Arial" w:cs="Arial"/>
        </w:rPr>
      </w:pPr>
    </w:p>
    <w:p w14:paraId="28855D2A" w14:textId="06220635" w:rsidR="007D7DEF" w:rsidRDefault="00DE44FE" w:rsidP="000C548A">
      <w:pPr>
        <w:jc w:val="both"/>
        <w:rPr>
          <w:rFonts w:ascii="Arial" w:hAnsi="Arial" w:cs="Arial"/>
          <w:b/>
          <w:bCs/>
        </w:rPr>
      </w:pPr>
      <w:r w:rsidRPr="000C548A">
        <w:rPr>
          <w:rFonts w:ascii="Arial" w:hAnsi="Arial" w:cs="Arial"/>
          <w:b/>
          <w:bCs/>
        </w:rPr>
        <w:t>1.</w:t>
      </w:r>
      <w:r w:rsidR="000F7009" w:rsidRPr="000C548A">
        <w:rPr>
          <w:rFonts w:ascii="Arial" w:hAnsi="Arial" w:cs="Arial"/>
          <w:b/>
          <w:bCs/>
        </w:rPr>
        <w:t>Contractele translative de proprietate și de atribuire patrimonială: vânzarea, schimbul și donația. Formare, efecte, transferul dreptului, garanțiile și cauzele de ineficacitate.</w:t>
      </w:r>
    </w:p>
    <w:p w14:paraId="287A8F5C" w14:textId="77777777" w:rsidR="004C5A7D" w:rsidRPr="000C548A" w:rsidRDefault="004C5A7D" w:rsidP="004C5A7D">
      <w:pPr>
        <w:jc w:val="both"/>
        <w:rPr>
          <w:rFonts w:ascii="Arial" w:hAnsi="Arial" w:cs="Arial"/>
          <w:b/>
          <w:bCs/>
        </w:rPr>
      </w:pPr>
      <w:r w:rsidRPr="000C548A">
        <w:rPr>
          <w:rFonts w:ascii="Arial" w:hAnsi="Arial" w:cs="Arial"/>
          <w:b/>
          <w:bCs/>
        </w:rPr>
        <w:t>2.Contractele de intermediere, administrare și prestare de servicii: mandatul, depozitul și antrepriza. Delimitări, reprezentare, răspundere și raporturi cu formarea progresivă a contractului</w:t>
      </w:r>
    </w:p>
    <w:p w14:paraId="2267BEF7" w14:textId="77777777" w:rsidR="004C5A7D" w:rsidRPr="007D7DEF" w:rsidRDefault="004C5A7D" w:rsidP="004C5A7D">
      <w:pPr>
        <w:jc w:val="both"/>
        <w:rPr>
          <w:rFonts w:ascii="Arial" w:hAnsi="Arial" w:cs="Arial"/>
          <w:b/>
          <w:bCs/>
        </w:rPr>
      </w:pPr>
      <w:r w:rsidRPr="000C548A">
        <w:rPr>
          <w:rFonts w:ascii="Arial" w:hAnsi="Arial" w:cs="Arial"/>
          <w:b/>
          <w:bCs/>
        </w:rPr>
        <w:t>3.</w:t>
      </w:r>
      <w:r w:rsidRPr="007D7DEF">
        <w:rPr>
          <w:rFonts w:ascii="Arial" w:hAnsi="Arial" w:cs="Arial"/>
          <w:b/>
          <w:bCs/>
        </w:rPr>
        <w:t>„Alea</w:t>
      </w:r>
      <w:r w:rsidRPr="000C548A">
        <w:rPr>
          <w:rFonts w:ascii="Arial" w:hAnsi="Arial" w:cs="Arial"/>
          <w:b/>
          <w:bCs/>
        </w:rPr>
        <w:t>”</w:t>
      </w:r>
      <w:r w:rsidRPr="007D7DEF">
        <w:rPr>
          <w:rFonts w:ascii="Arial" w:hAnsi="Arial" w:cs="Arial"/>
          <w:b/>
          <w:bCs/>
        </w:rPr>
        <w:t xml:space="preserve"> contractuală în dreptul civil. Analiză comparativă între renta viageră, contractul de întreținere și contractul de asigurare</w:t>
      </w:r>
    </w:p>
    <w:p w14:paraId="3C55B16A" w14:textId="6A369AAA" w:rsidR="004C5A7D" w:rsidRPr="000C548A" w:rsidRDefault="004C5A7D" w:rsidP="004C5A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0C548A">
        <w:rPr>
          <w:rFonts w:ascii="Arial" w:hAnsi="Arial" w:cs="Arial"/>
          <w:b/>
          <w:bCs/>
        </w:rPr>
        <w:t>.Teoria generală a contractului de asigurare. Noțiune, caractere, formare, risc asigurat, primă, indemnizație, obligațiile părților</w:t>
      </w:r>
    </w:p>
    <w:p w14:paraId="466DE82A" w14:textId="4F4A3E72" w:rsidR="004C5A7D" w:rsidRPr="000C548A" w:rsidRDefault="004C5A7D" w:rsidP="004C5A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0C548A">
        <w:rPr>
          <w:rFonts w:ascii="Arial" w:hAnsi="Arial" w:cs="Arial"/>
          <w:b/>
          <w:bCs/>
        </w:rPr>
        <w:t>.Asigurările de persoane și asigurările de bunuri. Regim juridic, particularități, delimitări și efecte</w:t>
      </w:r>
    </w:p>
    <w:p w14:paraId="3A83D01C" w14:textId="6ABBA942" w:rsidR="004C5A7D" w:rsidRPr="000C548A" w:rsidRDefault="004C5A7D" w:rsidP="004C5A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0C548A">
        <w:rPr>
          <w:rFonts w:ascii="Arial" w:hAnsi="Arial" w:cs="Arial"/>
          <w:b/>
          <w:bCs/>
        </w:rPr>
        <w:t>.Asigurarea de răspundere civilă. RCA, asigurarea de răspundere profesională și acțiunea directă a terțului prejudiciat</w:t>
      </w:r>
    </w:p>
    <w:p w14:paraId="46F4CB6B" w14:textId="250AC05C" w:rsidR="004C5A7D" w:rsidRPr="000C548A" w:rsidRDefault="004C5A7D" w:rsidP="004C5A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0C548A">
        <w:rPr>
          <w:rFonts w:ascii="Arial" w:hAnsi="Arial" w:cs="Arial"/>
          <w:b/>
          <w:bCs/>
        </w:rPr>
        <w:t>.Principiile comune ale profesiilor juridice. Independență, incompatibilități, răspundere profesională, accesul în profesie, control profesional și autoreglementare</w:t>
      </w:r>
    </w:p>
    <w:p w14:paraId="102D5544" w14:textId="6D30D76B" w:rsidR="004C5A7D" w:rsidRPr="000C548A" w:rsidRDefault="004C5A7D" w:rsidP="004C5A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0C548A">
        <w:rPr>
          <w:rFonts w:ascii="Arial" w:hAnsi="Arial" w:cs="Arial"/>
          <w:b/>
          <w:bCs/>
        </w:rPr>
        <w:t>.Avocatul, notarul public și executorul judecătoresc. Statut profesional, competențe, control, răspundere și raporturi cu instanța.</w:t>
      </w:r>
    </w:p>
    <w:p w14:paraId="40FF9817" w14:textId="77777777" w:rsidR="004C5A7D" w:rsidRPr="000C548A" w:rsidRDefault="004C5A7D" w:rsidP="000C548A">
      <w:pPr>
        <w:jc w:val="both"/>
        <w:rPr>
          <w:rFonts w:ascii="Arial" w:hAnsi="Arial" w:cs="Arial"/>
          <w:b/>
          <w:bCs/>
        </w:rPr>
      </w:pPr>
    </w:p>
    <w:p w14:paraId="0789AE3C" w14:textId="4D7DB98F" w:rsidR="004C5A7D" w:rsidRPr="003E220A" w:rsidRDefault="003E220A" w:rsidP="003E22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Bibliografie</w:t>
      </w:r>
    </w:p>
    <w:p w14:paraId="1E0D1303" w14:textId="11B13E4A" w:rsidR="00E17E60" w:rsidRDefault="00E17E60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C548A">
        <w:rPr>
          <w:rFonts w:ascii="Arial" w:hAnsi="Arial" w:cs="Arial"/>
        </w:rPr>
        <w:t>Traian Cornel Briciu, Claudiu Constantin Dinu, Paul Pop, Instituții judiciare, Ed. a 2-a, Ed. C.H.Beck, Buc., 2016</w:t>
      </w:r>
    </w:p>
    <w:p w14:paraId="45050A21" w14:textId="0B4BA47A" w:rsidR="003E220A" w:rsidRPr="003E220A" w:rsidRDefault="003E220A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0C548A">
        <w:rPr>
          <w:rFonts w:ascii="Arial" w:hAnsi="Arial" w:cs="Arial"/>
        </w:rPr>
        <w:t>Irina Sferdian, </w:t>
      </w:r>
      <w:r w:rsidRPr="000C548A">
        <w:rPr>
          <w:rFonts w:ascii="Arial" w:hAnsi="Arial" w:cs="Arial"/>
          <w:i/>
          <w:iCs/>
        </w:rPr>
        <w:t>Dreptul asigurărilor</w:t>
      </w:r>
      <w:r w:rsidRPr="000C548A">
        <w:rPr>
          <w:rFonts w:ascii="Arial" w:hAnsi="Arial" w:cs="Arial"/>
        </w:rPr>
        <w:t xml:space="preserve">, Ed. a 4-a, Ed. C.H.Beck, Buc., 2023 </w:t>
      </w:r>
    </w:p>
    <w:p w14:paraId="3592A951" w14:textId="03D472EC" w:rsidR="004C5A7D" w:rsidRPr="004C5A7D" w:rsidRDefault="004C5A7D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C548A">
        <w:rPr>
          <w:rFonts w:ascii="Arial" w:hAnsi="Arial" w:cs="Arial"/>
        </w:rPr>
        <w:t xml:space="preserve">Dan Chirică, </w:t>
      </w:r>
      <w:r w:rsidRPr="000C548A">
        <w:rPr>
          <w:rFonts w:ascii="Arial" w:hAnsi="Arial" w:cs="Arial"/>
          <w:i/>
          <w:iCs/>
        </w:rPr>
        <w:t>Tratat de drept civil. Contracte speciale</w:t>
      </w:r>
      <w:r w:rsidRPr="000C548A">
        <w:rPr>
          <w:rFonts w:ascii="Arial" w:hAnsi="Arial" w:cs="Arial"/>
        </w:rPr>
        <w:t>, vol. I-II, Ed. a 3-a, revizuită, Ed.Hamangiu, 2023</w:t>
      </w:r>
    </w:p>
    <w:p w14:paraId="75A4F389" w14:textId="4BF64367" w:rsidR="00E17E60" w:rsidRDefault="00E17E60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C548A">
        <w:rPr>
          <w:rFonts w:ascii="Arial" w:hAnsi="Arial" w:cs="Arial"/>
        </w:rPr>
        <w:t>Dan Oancea</w:t>
      </w:r>
      <w:r w:rsidR="00DE44FE" w:rsidRPr="000C548A">
        <w:rPr>
          <w:rFonts w:ascii="Arial" w:hAnsi="Arial" w:cs="Arial"/>
        </w:rPr>
        <w:t xml:space="preserve"> (coord.)</w:t>
      </w:r>
      <w:r w:rsidRPr="000C548A">
        <w:rPr>
          <w:rFonts w:ascii="Arial" w:hAnsi="Arial" w:cs="Arial"/>
        </w:rPr>
        <w:t xml:space="preserve"> </w:t>
      </w:r>
      <w:r w:rsidRPr="000C548A">
        <w:rPr>
          <w:rFonts w:ascii="Arial" w:hAnsi="Arial" w:cs="Arial"/>
          <w:i/>
          <w:iCs/>
        </w:rPr>
        <w:t>Legea privind organizarea și exercitarea profesiei de avocat. Comentariu pe articole</w:t>
      </w:r>
      <w:r w:rsidR="00DE44FE" w:rsidRPr="000C548A">
        <w:rPr>
          <w:rFonts w:ascii="Arial" w:hAnsi="Arial" w:cs="Arial"/>
        </w:rPr>
        <w:t>, Ed. a 3-a, Ed. C.H.Beck, Buc., 2025</w:t>
      </w:r>
    </w:p>
    <w:p w14:paraId="58AD29DF" w14:textId="77777777" w:rsidR="004C5A7D" w:rsidRDefault="004C5A7D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C548A">
        <w:rPr>
          <w:rFonts w:ascii="Arial" w:hAnsi="Arial" w:cs="Arial"/>
        </w:rPr>
        <w:t xml:space="preserve">Alain Benabent, </w:t>
      </w:r>
      <w:r w:rsidRPr="000C548A">
        <w:rPr>
          <w:rFonts w:ascii="Arial" w:hAnsi="Arial" w:cs="Arial"/>
          <w:i/>
          <w:iCs/>
        </w:rPr>
        <w:t>Droit des contrats speciaux civils et commerciaux</w:t>
      </w:r>
      <w:r w:rsidRPr="000C548A">
        <w:rPr>
          <w:rFonts w:ascii="Arial" w:hAnsi="Arial" w:cs="Arial"/>
        </w:rPr>
        <w:t xml:space="preserve">,, 15 edition, 2024 </w:t>
      </w:r>
    </w:p>
    <w:p w14:paraId="0904A0F2" w14:textId="2F2BA370" w:rsidR="004C5A7D" w:rsidRPr="004C5A7D" w:rsidRDefault="004C5A7D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C548A">
        <w:rPr>
          <w:rFonts w:ascii="Arial" w:hAnsi="Arial" w:cs="Arial"/>
        </w:rPr>
        <w:t xml:space="preserve">Florin Moțiu, </w:t>
      </w:r>
      <w:r w:rsidRPr="000C548A">
        <w:rPr>
          <w:rFonts w:ascii="Arial" w:hAnsi="Arial" w:cs="Arial"/>
          <w:i/>
          <w:iCs/>
        </w:rPr>
        <w:t>Contractele speciale</w:t>
      </w:r>
      <w:r w:rsidRPr="000C548A">
        <w:rPr>
          <w:rFonts w:ascii="Arial" w:hAnsi="Arial" w:cs="Arial"/>
        </w:rPr>
        <w:t>, Editia a X-a, revăzuta și adăugită, Ed.Universul Juridic, 2025</w:t>
      </w:r>
    </w:p>
    <w:p w14:paraId="698D4800" w14:textId="77777777" w:rsidR="004C5A7D" w:rsidRPr="000C548A" w:rsidRDefault="004C5A7D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0C548A">
        <w:rPr>
          <w:rFonts w:ascii="Arial" w:hAnsi="Arial" w:cs="Arial"/>
        </w:rPr>
        <w:t>Laurent Leveneur, Yvonne Lambert-Faivre, </w:t>
      </w:r>
      <w:r w:rsidRPr="000C548A">
        <w:rPr>
          <w:rFonts w:ascii="Arial" w:hAnsi="Arial" w:cs="Arial"/>
          <w:i/>
          <w:iCs/>
        </w:rPr>
        <w:t xml:space="preserve">Droit des assurances, </w:t>
      </w:r>
      <w:r w:rsidRPr="000C548A">
        <w:rPr>
          <w:rFonts w:ascii="Arial" w:hAnsi="Arial" w:cs="Arial"/>
        </w:rPr>
        <w:t>15 edition, Dalloz, 2025</w:t>
      </w:r>
    </w:p>
    <w:p w14:paraId="53FF8AD8" w14:textId="22DD9629" w:rsidR="00DE44FE" w:rsidRPr="004C5A7D" w:rsidRDefault="00DE44FE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4C5A7D">
        <w:rPr>
          <w:rFonts w:ascii="Arial" w:hAnsi="Arial" w:cs="Arial"/>
        </w:rPr>
        <w:t>Catherine Wallendorf Gauthier, Loïc Grard, Vincent Correia, Hugo Flavier, Eric</w:t>
      </w:r>
    </w:p>
    <w:p w14:paraId="02024C0D" w14:textId="760EAB47" w:rsidR="00DE44FE" w:rsidRPr="003E220A" w:rsidRDefault="00DE44FE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3E220A">
        <w:rPr>
          <w:rFonts w:ascii="Arial" w:hAnsi="Arial" w:cs="Arial"/>
        </w:rPr>
        <w:lastRenderedPageBreak/>
        <w:t>Fongaro, Marion Ho-Dac, Olivier Larcade, Oana Andreea Macovei, Sébastien</w:t>
      </w:r>
      <w:r w:rsidR="000C548A" w:rsidRPr="003E220A">
        <w:rPr>
          <w:rFonts w:ascii="Arial" w:hAnsi="Arial" w:cs="Arial"/>
        </w:rPr>
        <w:t xml:space="preserve"> </w:t>
      </w:r>
      <w:r w:rsidRPr="003E220A">
        <w:rPr>
          <w:rFonts w:ascii="Arial" w:hAnsi="Arial" w:cs="Arial"/>
        </w:rPr>
        <w:t xml:space="preserve">Martin, </w:t>
      </w:r>
      <w:r w:rsidRPr="003E220A">
        <w:rPr>
          <w:rFonts w:ascii="Arial" w:hAnsi="Arial" w:cs="Arial"/>
          <w:i/>
          <w:iCs/>
        </w:rPr>
        <w:t>Les professions juridiques et judiciaires en Europe,</w:t>
      </w:r>
      <w:r w:rsidRPr="003E220A">
        <w:rPr>
          <w:rFonts w:ascii="Arial" w:hAnsi="Arial" w:cs="Arial"/>
        </w:rPr>
        <w:t xml:space="preserve"> 2025, </w:t>
      </w:r>
      <w:hyperlink r:id="rId6" w:history="1">
        <w:r w:rsidRPr="003E220A">
          <w:rPr>
            <w:rStyle w:val="Hyperlink"/>
            <w:rFonts w:ascii="Arial" w:hAnsi="Arial" w:cs="Arial"/>
          </w:rPr>
          <w:t>https://hal.science/hal-05216616/document</w:t>
        </w:r>
      </w:hyperlink>
    </w:p>
    <w:p w14:paraId="63237C50" w14:textId="77777777" w:rsidR="004C5A7D" w:rsidRPr="00421E54" w:rsidRDefault="004C5A7D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i/>
          <w:iCs/>
        </w:rPr>
      </w:pPr>
      <w:r w:rsidRPr="000C548A">
        <w:rPr>
          <w:rFonts w:ascii="Arial" w:hAnsi="Arial" w:cs="Arial"/>
        </w:rPr>
        <w:t xml:space="preserve">Francisc Deak, Lucian Mihai, Romeo Popescu, </w:t>
      </w:r>
      <w:r w:rsidRPr="000C548A">
        <w:rPr>
          <w:rFonts w:ascii="Arial" w:hAnsi="Arial" w:cs="Arial"/>
          <w:i/>
          <w:iCs/>
        </w:rPr>
        <w:t>Tratat de drept civil. Contracte speciale. Vol. I, II, III ,</w:t>
      </w:r>
      <w:r w:rsidRPr="000C548A">
        <w:rPr>
          <w:rFonts w:ascii="Arial" w:hAnsi="Arial" w:cs="Arial"/>
        </w:rPr>
        <w:t xml:space="preserve"> Ed.Universul Juridic, 2026</w:t>
      </w:r>
    </w:p>
    <w:p w14:paraId="03D706B3" w14:textId="77777777" w:rsidR="003E220A" w:rsidRPr="00421E54" w:rsidRDefault="003E220A" w:rsidP="003E220A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0C548A">
        <w:rPr>
          <w:rFonts w:ascii="Arial" w:hAnsi="Arial" w:cs="Arial"/>
        </w:rPr>
        <w:t>Vasile Nemeș, Gabriela Fieb</w:t>
      </w:r>
      <w:r>
        <w:rPr>
          <w:rFonts w:ascii="Arial" w:hAnsi="Arial" w:cs="Arial"/>
        </w:rPr>
        <w:t>i</w:t>
      </w:r>
      <w:r w:rsidRPr="000C548A">
        <w:rPr>
          <w:rFonts w:ascii="Arial" w:hAnsi="Arial" w:cs="Arial"/>
        </w:rPr>
        <w:t xml:space="preserve">nțeanu, </w:t>
      </w:r>
      <w:r w:rsidRPr="000C548A">
        <w:rPr>
          <w:rFonts w:ascii="Arial" w:hAnsi="Arial" w:cs="Arial"/>
          <w:i/>
          <w:iCs/>
        </w:rPr>
        <w:t xml:space="preserve">Dreptul contractelor civile si comerciale. Teorie, jurisprudenta, modele. </w:t>
      </w:r>
      <w:r w:rsidRPr="000C548A">
        <w:rPr>
          <w:rFonts w:ascii="Arial" w:hAnsi="Arial" w:cs="Arial"/>
        </w:rPr>
        <w:t xml:space="preserve">Editia a </w:t>
      </w:r>
      <w:r>
        <w:rPr>
          <w:rFonts w:ascii="Arial" w:hAnsi="Arial" w:cs="Arial"/>
        </w:rPr>
        <w:t>3</w:t>
      </w:r>
      <w:r w:rsidRPr="000C548A">
        <w:rPr>
          <w:rFonts w:ascii="Arial" w:hAnsi="Arial" w:cs="Arial"/>
        </w:rPr>
        <w:t>-a, Ed. Hamangiu, 202</w:t>
      </w:r>
      <w:r>
        <w:rPr>
          <w:rFonts w:ascii="Arial" w:hAnsi="Arial" w:cs="Arial"/>
        </w:rPr>
        <w:t>6</w:t>
      </w:r>
    </w:p>
    <w:p w14:paraId="423D5747" w14:textId="2D2C4127" w:rsidR="00DE44FE" w:rsidRPr="00DE44FE" w:rsidRDefault="00DE44FE" w:rsidP="000C548A">
      <w:pPr>
        <w:jc w:val="both"/>
        <w:rPr>
          <w:rFonts w:ascii="Arial" w:hAnsi="Arial" w:cs="Arial"/>
        </w:rPr>
      </w:pPr>
    </w:p>
    <w:p w14:paraId="4F1C98AA" w14:textId="77777777" w:rsidR="00DE44FE" w:rsidRPr="00DE44FE" w:rsidRDefault="00DE44FE" w:rsidP="000C548A">
      <w:pPr>
        <w:jc w:val="both"/>
        <w:rPr>
          <w:rFonts w:ascii="Arial" w:hAnsi="Arial" w:cs="Arial"/>
        </w:rPr>
      </w:pPr>
    </w:p>
    <w:p w14:paraId="784C6A19" w14:textId="77777777" w:rsidR="00DE44FE" w:rsidRPr="000C548A" w:rsidRDefault="00DE44FE" w:rsidP="000C548A">
      <w:pPr>
        <w:jc w:val="both"/>
        <w:rPr>
          <w:rFonts w:ascii="Arial" w:hAnsi="Arial" w:cs="Arial"/>
        </w:rPr>
      </w:pPr>
    </w:p>
    <w:p w14:paraId="4930B15B" w14:textId="77777777" w:rsidR="00941781" w:rsidRPr="00B1450A" w:rsidRDefault="00941781" w:rsidP="00941781">
      <w:pPr>
        <w:rPr>
          <w:rFonts w:ascii="Times New Roman" w:hAnsi="Times New Roman"/>
          <w:b/>
          <w:bCs/>
        </w:rPr>
      </w:pPr>
    </w:p>
    <w:p w14:paraId="19BA4D4F" w14:textId="77777777" w:rsidR="00E17E60" w:rsidRPr="000C548A" w:rsidRDefault="00E17E60" w:rsidP="000C548A">
      <w:pPr>
        <w:jc w:val="both"/>
        <w:rPr>
          <w:rFonts w:ascii="Arial" w:hAnsi="Arial" w:cs="Arial"/>
        </w:rPr>
      </w:pPr>
    </w:p>
    <w:sectPr w:rsidR="00E17E60" w:rsidRPr="000C5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6F7"/>
    <w:multiLevelType w:val="hybridMultilevel"/>
    <w:tmpl w:val="B8C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7C"/>
    <w:multiLevelType w:val="hybridMultilevel"/>
    <w:tmpl w:val="AB9C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7165"/>
    <w:multiLevelType w:val="hybridMultilevel"/>
    <w:tmpl w:val="4B324148"/>
    <w:lvl w:ilvl="0" w:tplc="44D86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4F62"/>
    <w:multiLevelType w:val="hybridMultilevel"/>
    <w:tmpl w:val="6838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81226"/>
    <w:multiLevelType w:val="hybridMultilevel"/>
    <w:tmpl w:val="C222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823FE"/>
    <w:multiLevelType w:val="hybridMultilevel"/>
    <w:tmpl w:val="1686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51DAE"/>
    <w:multiLevelType w:val="hybridMultilevel"/>
    <w:tmpl w:val="8578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07DD5"/>
    <w:multiLevelType w:val="hybridMultilevel"/>
    <w:tmpl w:val="99FCE226"/>
    <w:lvl w:ilvl="0" w:tplc="0694C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E45AD"/>
    <w:multiLevelType w:val="hybridMultilevel"/>
    <w:tmpl w:val="8670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C4B7A"/>
    <w:multiLevelType w:val="hybridMultilevel"/>
    <w:tmpl w:val="979A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12BB3"/>
    <w:multiLevelType w:val="hybridMultilevel"/>
    <w:tmpl w:val="4362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15A91"/>
    <w:multiLevelType w:val="hybridMultilevel"/>
    <w:tmpl w:val="9F24BAAA"/>
    <w:lvl w:ilvl="0" w:tplc="1404345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843785201">
    <w:abstractNumId w:val="11"/>
  </w:num>
  <w:num w:numId="2" w16cid:durableId="1686663662">
    <w:abstractNumId w:val="7"/>
  </w:num>
  <w:num w:numId="3" w16cid:durableId="1438669737">
    <w:abstractNumId w:val="4"/>
  </w:num>
  <w:num w:numId="4" w16cid:durableId="647589475">
    <w:abstractNumId w:val="3"/>
  </w:num>
  <w:num w:numId="5" w16cid:durableId="1320965841">
    <w:abstractNumId w:val="10"/>
  </w:num>
  <w:num w:numId="6" w16cid:durableId="2008172603">
    <w:abstractNumId w:val="8"/>
  </w:num>
  <w:num w:numId="7" w16cid:durableId="1940289749">
    <w:abstractNumId w:val="9"/>
  </w:num>
  <w:num w:numId="8" w16cid:durableId="1229610817">
    <w:abstractNumId w:val="1"/>
  </w:num>
  <w:num w:numId="9" w16cid:durableId="1684286411">
    <w:abstractNumId w:val="6"/>
  </w:num>
  <w:num w:numId="10" w16cid:durableId="580144941">
    <w:abstractNumId w:val="5"/>
  </w:num>
  <w:num w:numId="11" w16cid:durableId="776370241">
    <w:abstractNumId w:val="2"/>
  </w:num>
  <w:num w:numId="12" w16cid:durableId="7019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EF"/>
    <w:rsid w:val="000C548A"/>
    <w:rsid w:val="000E130E"/>
    <w:rsid w:val="000F7009"/>
    <w:rsid w:val="001D1734"/>
    <w:rsid w:val="002C041F"/>
    <w:rsid w:val="003E220A"/>
    <w:rsid w:val="00402DA4"/>
    <w:rsid w:val="00421E54"/>
    <w:rsid w:val="004C5A7D"/>
    <w:rsid w:val="004D0D41"/>
    <w:rsid w:val="0051318A"/>
    <w:rsid w:val="006718A4"/>
    <w:rsid w:val="007D7DEF"/>
    <w:rsid w:val="008C7107"/>
    <w:rsid w:val="00941781"/>
    <w:rsid w:val="00A15241"/>
    <w:rsid w:val="00B84918"/>
    <w:rsid w:val="00BB491E"/>
    <w:rsid w:val="00C91B06"/>
    <w:rsid w:val="00D022A6"/>
    <w:rsid w:val="00D574C7"/>
    <w:rsid w:val="00D727DF"/>
    <w:rsid w:val="00DD2AE0"/>
    <w:rsid w:val="00DE44FE"/>
    <w:rsid w:val="00E17E60"/>
    <w:rsid w:val="00F2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1110"/>
  <w15:chartTrackingRefBased/>
  <w15:docId w15:val="{590DBA83-E2AA-0047-9142-49CE488A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D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D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D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D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DE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DE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DE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DE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DE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DE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DE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DE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DE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D7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DE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D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DE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D7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DE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7D7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DE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D7D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4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l.science/hal-05216616/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7AB5BB-A013-1A45-8245-72992DDF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Dinu</dc:creator>
  <cp:keywords/>
  <dc:description/>
  <cp:lastModifiedBy>Simona Bogdea</cp:lastModifiedBy>
  <cp:revision>5</cp:revision>
  <cp:lastPrinted>2026-04-28T07:32:00Z</cp:lastPrinted>
  <dcterms:created xsi:type="dcterms:W3CDTF">2026-04-27T08:50:00Z</dcterms:created>
  <dcterms:modified xsi:type="dcterms:W3CDTF">2026-05-04T08:59:00Z</dcterms:modified>
</cp:coreProperties>
</file>